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62"/>
          <w:kern w:val="0"/>
          <w:sz w:val="36"/>
          <w:szCs w:val="36"/>
          <w:fitText w:val="7200" w:id="5993970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65"/>
          <w:kern w:val="0"/>
          <w:sz w:val="52"/>
          <w:szCs w:val="52"/>
          <w:fitText w:val="7800" w:id="1255030783"/>
          <w:lang w:val="en-US" w:eastAsia="zh-CN"/>
        </w:rPr>
        <w:t xml:space="preserve">新疆维吾尔自治区公安厅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kern w:val="0"/>
          <w:sz w:val="52"/>
          <w:szCs w:val="52"/>
          <w:fitText w:val="7800" w:id="1255030783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67310</wp:posOffset>
                </wp:positionV>
                <wp:extent cx="1410970" cy="11068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91635" y="1889760"/>
                          <a:ext cx="1410970" cy="1106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55pt;margin-top:5.3pt;height:87.15pt;width:111.1pt;z-index:251660288;mso-width-relative:page;mso-height-relative:page;" filled="f" stroked="f" coordsize="21600,21600" o:gfxdata="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BU1q2wAAAAoBAAAPAAAAAAAAAAEAIAAAACIAAABkcnMvZG93bnJldi54bWxQSwEC&#10;FAAUAAAACACHTuJAaeB7MSoCAAAlBAAADgAAAAAAAAABACAAAAAq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72"/>
                          <w:szCs w:val="72"/>
                          <w:lang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10"/>
          <w:w w:val="100"/>
          <w:kern w:val="0"/>
          <w:sz w:val="52"/>
          <w:szCs w:val="52"/>
          <w:fitText w:val="7020" w:id="991526659"/>
          <w:lang w:val="en-US" w:eastAsia="zh-CN"/>
        </w:rPr>
        <w:t>新疆维吾尔自治区交通运输厅</w:t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52"/>
          <w:szCs w:val="5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99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96"/>
          <w:kern w:val="0"/>
          <w:sz w:val="52"/>
          <w:szCs w:val="52"/>
          <w:fitText w:val="7020" w:id="65421015"/>
          <w:lang w:val="en-US" w:eastAsia="zh-CN"/>
        </w:rPr>
        <w:t>新疆维吾尔自治区文化和旅游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8"/>
          <w:w w:val="96"/>
          <w:kern w:val="0"/>
          <w:sz w:val="52"/>
          <w:szCs w:val="52"/>
          <w:fitText w:val="7020" w:id="65421015"/>
          <w:lang w:val="en-US" w:eastAsia="zh-CN"/>
        </w:rPr>
        <w:t>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Times New Roman" w:hAnsi="Times New Roman" w:eastAsia="仿宋_GB2312" w:cs="Times New Roman"/>
          <w:w w:val="99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0"/>
          <w:w w:val="100"/>
          <w:kern w:val="0"/>
          <w:sz w:val="52"/>
          <w:szCs w:val="52"/>
          <w:fitText w:val="7020" w:id="248799598"/>
          <w:lang w:val="en-US" w:eastAsia="zh-CN"/>
        </w:rPr>
        <w:t>新疆维吾尔自治区应急管理厅</w:t>
      </w:r>
    </w:p>
    <w:p>
      <w:pPr>
        <w:ind w:left="0" w:leftChars="0"/>
        <w:jc w:val="both"/>
        <w:rPr>
          <w:rFonts w:hint="eastAsia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287655</wp:posOffset>
                </wp:positionV>
                <wp:extent cx="5701665" cy="38735"/>
                <wp:effectExtent l="0" t="6350" r="13335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1240" y="3491230"/>
                          <a:ext cx="5701665" cy="3873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22.65pt;height:3.05pt;width:448.95pt;z-index:251659264;mso-width-relative:page;mso-height-relative:page;" filled="f" stroked="t" coordsize="21600,21600" o:gfxdata="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aIzCdkAAAAIAQAADwAA&#10;AAAAAAABACAAAAAiAAAAZHJzL2Rvd25yZXYueG1sUEsBAhQAFAAAAAgAh07iQGVqAbLcAQAAdAMA&#10;AA4AAAAAAAAAAQAgAAAAKAEAAGRycy9lMm9Eb2MueG1sUEsFBgAAAAAGAAYAWQEAAHY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关于对G217线独库公路北段采取预约制通行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交通管理措施的通告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独库公路被誉为“中国最美公路”，越来越多的游客选择自驾穿越这条景观大道，感受天山南北的壮美风光。今年，独库高速进入主线施工阶段（预计2032年9月完成）、伊宁至阿克苏段铁路全线开工建设（预计2032年5月完成）。同时，独库公路也在进行安全改造，即将迎来一次“大升级”（预计2030年10月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这些交通项目建设工期长，施工作业需占用现行独库公路。为了保障大家的旅途安全，同时让工程建设顺利推进，缓解道路通行压力，实现“路要更好走、更安全”的目标，眼前就需要大家共同的配合与支持。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过反复研究和多方权衡，新疆维吾尔自治区公安厅、交通运输厅、文化和旅游厅、应急管理厅共同研究决定，对独库公路北段实行预约制通行。这项措施不是为了“限制”，而是为了“安全”——让每天驶入独库公路的社会车辆和施工车辆各有各的时段通行，互不干扰，大家都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一、预约通行的路段及法律依据。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根据《中华人民共和国道路交通安全法》第三十九条，公安机关交通管理部门根据道路和交通流量的具体情况，可以对机动车采取限制通行、禁止通行等交通管理措施。当前，独库公路北段因相关重点项目施工，道路通行能力大幅受限，为保障道路交通安全与工程建设有序推进，依据上述法律规定，决定对G217线独库公路北段，即K587+100（乌苏驿）至K773（G217线与G218线交汇处-那拉提入口）路段，总长约185公里，采取预约制通行管理。从乌苏驿、乔尔玛、那拉提三个入口进入的社会车辆，需在网上预约成功后方可驶入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二、预约通行的时段。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独库公路北段每日8时至19时为社会车辆通行时段，这个时间段里，社会车辆需按照预约的时段从所预约的入口驶入（预约时段为：8:00-10:00、10:00-12:00、12:00-14:00、14:00-16:00、16:00-19:00）；19时至次日8时为施工作业时段，社会车辆不能进入；每日19时起，相关部门将分段引导社会车辆快速驶离独库公路。特别提醒：每日通行时段结束前，如果您的车还在上述路段内，请尽快驶离，并注意避让施工车辆，安全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三、预约通行的车型。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2019年9月《关于G217线独库公路部分路段车辆限行的公告》，7座（含）以下载客汽车、核定载质量5吨（含）以下货车符合预约条件，其他车辆沿用现行通行管理规定。因道路施工期间通行条件受限，暂不纳入预约范围的车辆，请提前规划绕行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四、预约通行的方式。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需要预约的社会车辆，提前7天内（含当天）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通过以下渠道登录“独库公路预约制通行管理平台”，按步骤操作即可（自驾预约—填写信息—选择出行日期、入口及时段—确认提交）。（一）“游新疆一码游”小程序；（二）“平安天山”“新疆交警”“新疆路网”“新疆发布”等微信公众号；（三）石榴云客户端、丝路视听客户端。当地居民或工作人员日常驾车出行，可以上传相关材料申请长期通行备案，无需每次预约。此外，司乘人员也可以留意独库公路沿线的指引提示进行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五、未预约通行的处理方式。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预约通行启动后的前15天为试行期，未预约成功或未按预约时段、入口进入的社会车辆，将在乌苏驿、乔尔玛、那拉提三个入口引导劝离。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7月10日起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对违反本通告规定，未预约或未按预约时段、入口驶入上述路段的车辆，公安机关交通管理部门将依据《中华人民共和国道路交通安全法》第三十九条、第九十条，《新疆实施&lt;道路交通安全法&gt;办法》第七十九条第九项及相关法律法规，处以200元罚款；依据《道路交通安全违法行为记分管理办法》，对驾驶人记1分。请广大司乘人员提前规划行程，避免因未预约影响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独库公路的美，值得一场从容的奔赴。预约只是一次手机上的简单操作，换来的是更安全、更通畅的旅途。请广大司乘人员提前规划行程，自觉遵守本通告规定。如有疑问，可拨打咨询电话：12123。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本通告自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2026年6月25日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起施行，取消预约制通行措施的时间将根据工程进度另行通告。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9"/>
          <w:sz w:val="32"/>
          <w:szCs w:val="32"/>
          <w:lang w:val="en-US" w:eastAsia="zh-CN"/>
        </w:rPr>
        <w:t>新疆维吾尔自治区公安厅　　　　新疆维吾尔自治区交通运输厅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9"/>
          <w:sz w:val="32"/>
          <w:szCs w:val="32"/>
          <w:lang w:val="en-US" w:eastAsia="zh-CN"/>
        </w:rPr>
        <w:t>新疆维吾尔自治区文化和旅游厅　新疆维吾尔自治区应急管理厅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080" w:leftChars="0" w:hanging="6080" w:hangingChars="1900"/>
        <w:jc w:val="both"/>
        <w:textAlignment w:val="auto"/>
        <w:rPr>
          <w:rFonts w:hint="eastAsia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2026年6月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ind w:left="0" w:leftChars="0"/>
        <w:jc w:val="both"/>
        <w:rPr>
          <w:rFonts w:hint="eastAsia" w:ascii="Times New Roman" w:hAnsi="Times New Roman" w:eastAsia="仿宋_GB2312" w:cs="Times New Roman"/>
          <w:w w:val="99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2F4AFD"/>
    <w:rsid w:val="1D024AC8"/>
    <w:rsid w:val="21C76894"/>
    <w:rsid w:val="2B3C00AF"/>
    <w:rsid w:val="2F66695F"/>
    <w:rsid w:val="34AA6CE8"/>
    <w:rsid w:val="45131232"/>
    <w:rsid w:val="51F16B3D"/>
    <w:rsid w:val="56734E02"/>
    <w:rsid w:val="58A8162D"/>
    <w:rsid w:val="60F11814"/>
    <w:rsid w:val="645D585E"/>
    <w:rsid w:val="726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2026-06-15T11:49:00Z</dcterms:created>
  <dc:creator>张磊</dc:creator>
  <cp:lastModifiedBy>覃淼</cp:lastModifiedBy>
  <cp:lastPrinted>2026-06-15T12:13:00Z</cp:lastPrinted>
  <dcterms:modified xsi:type="dcterms:W3CDTF">2026-06-16T03:31:39Z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908BC0CF393A46C9B9166E8C10627D81_11</vt:lpwstr>
  </property>
</Properties>
</file>